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84B67" w14:textId="77777777" w:rsidR="00617D8B" w:rsidRPr="00617D8B" w:rsidRDefault="00617D8B" w:rsidP="00617D8B">
      <w:pPr>
        <w:spacing w:after="0" w:line="240" w:lineRule="auto"/>
        <w:jc w:val="center"/>
        <w:rPr>
          <w:rFonts w:ascii="Times New Roman" w:eastAsia="Times New Roman" w:hAnsi="Times New Roman" w:cs="Times New Roman"/>
          <w:szCs w:val="28"/>
          <w:lang w:eastAsia="ru-RU"/>
        </w:rPr>
      </w:pPr>
      <w:bookmarkStart w:id="0" w:name="_GoBack"/>
      <w:bookmarkEnd w:id="0"/>
      <w:r w:rsidRPr="0020525F">
        <w:rPr>
          <w:rFonts w:ascii="Times New Roman" w:eastAsia="Times New Roman" w:hAnsi="Times New Roman" w:cs="Times New Roman"/>
          <w:b/>
          <w:bCs/>
          <w:szCs w:val="28"/>
          <w:lang w:eastAsia="ru-RU"/>
        </w:rPr>
        <w:t>О Б Ъ Я В Л Е Н И Е</w:t>
      </w:r>
    </w:p>
    <w:p w14:paraId="5C217513" w14:textId="77777777" w:rsidR="00617D8B" w:rsidRPr="0020525F" w:rsidRDefault="00617D8B" w:rsidP="00617D8B">
      <w:pPr>
        <w:spacing w:after="0" w:line="240" w:lineRule="auto"/>
        <w:jc w:val="center"/>
        <w:rPr>
          <w:rFonts w:ascii="Times New Roman" w:eastAsia="Times New Roman" w:hAnsi="Times New Roman" w:cs="Times New Roman"/>
          <w:b/>
          <w:bCs/>
          <w:szCs w:val="28"/>
          <w:lang w:eastAsia="ru-RU"/>
        </w:rPr>
      </w:pPr>
      <w:r w:rsidRPr="0020525F">
        <w:rPr>
          <w:rFonts w:ascii="Times New Roman" w:eastAsia="Times New Roman" w:hAnsi="Times New Roman" w:cs="Times New Roman"/>
          <w:b/>
          <w:bCs/>
          <w:szCs w:val="28"/>
          <w:lang w:eastAsia="ru-RU"/>
        </w:rPr>
        <w:t xml:space="preserve">о проведении конкурса на замещение </w:t>
      </w:r>
    </w:p>
    <w:p w14:paraId="0A953EC2" w14:textId="77777777" w:rsidR="00617D8B" w:rsidRPr="0020525F" w:rsidRDefault="00617D8B" w:rsidP="00617D8B">
      <w:pPr>
        <w:spacing w:after="0" w:line="240" w:lineRule="auto"/>
        <w:jc w:val="center"/>
        <w:rPr>
          <w:rFonts w:ascii="Times New Roman" w:eastAsia="Times New Roman" w:hAnsi="Times New Roman" w:cs="Times New Roman"/>
          <w:b/>
          <w:bCs/>
          <w:szCs w:val="28"/>
          <w:lang w:eastAsia="ru-RU"/>
        </w:rPr>
      </w:pPr>
      <w:r w:rsidRPr="0020525F">
        <w:rPr>
          <w:rFonts w:ascii="Times New Roman" w:eastAsia="Times New Roman" w:hAnsi="Times New Roman" w:cs="Times New Roman"/>
          <w:b/>
          <w:bCs/>
          <w:szCs w:val="28"/>
          <w:lang w:eastAsia="ru-RU"/>
        </w:rPr>
        <w:t>вакантной должности нотариуса,</w:t>
      </w:r>
      <w:r w:rsidRPr="0020525F">
        <w:rPr>
          <w:rFonts w:ascii="Times New Roman" w:eastAsia="Times New Roman" w:hAnsi="Times New Roman" w:cs="Times New Roman"/>
          <w:szCs w:val="28"/>
          <w:lang w:eastAsia="ru-RU"/>
        </w:rPr>
        <w:t xml:space="preserve"> </w:t>
      </w:r>
      <w:r w:rsidRPr="0020525F">
        <w:rPr>
          <w:rFonts w:ascii="Times New Roman" w:eastAsia="Times New Roman" w:hAnsi="Times New Roman" w:cs="Times New Roman"/>
          <w:b/>
          <w:bCs/>
          <w:szCs w:val="28"/>
          <w:lang w:eastAsia="ru-RU"/>
        </w:rPr>
        <w:t xml:space="preserve">занимающегося </w:t>
      </w:r>
    </w:p>
    <w:p w14:paraId="1A955EB0" w14:textId="77777777" w:rsidR="0020525F" w:rsidRDefault="00617D8B" w:rsidP="00617D8B">
      <w:pPr>
        <w:spacing w:after="0" w:line="240" w:lineRule="auto"/>
        <w:jc w:val="center"/>
        <w:rPr>
          <w:rFonts w:ascii="Times New Roman" w:eastAsia="Times New Roman" w:hAnsi="Times New Roman" w:cs="Times New Roman"/>
          <w:b/>
          <w:bCs/>
          <w:szCs w:val="28"/>
          <w:lang w:eastAsia="ru-RU"/>
        </w:rPr>
      </w:pPr>
      <w:r w:rsidRPr="0020525F">
        <w:rPr>
          <w:rFonts w:ascii="Times New Roman" w:eastAsia="Times New Roman" w:hAnsi="Times New Roman" w:cs="Times New Roman"/>
          <w:b/>
          <w:bCs/>
          <w:szCs w:val="28"/>
          <w:lang w:eastAsia="ru-RU"/>
        </w:rPr>
        <w:t xml:space="preserve">частной практикой </w:t>
      </w:r>
      <w:r w:rsidR="002277BD">
        <w:rPr>
          <w:rFonts w:ascii="Times New Roman" w:eastAsia="Times New Roman" w:hAnsi="Times New Roman" w:cs="Times New Roman"/>
          <w:b/>
          <w:bCs/>
          <w:szCs w:val="28"/>
          <w:lang w:eastAsia="ru-RU"/>
        </w:rPr>
        <w:t xml:space="preserve">в </w:t>
      </w:r>
      <w:proofErr w:type="spellStart"/>
      <w:r w:rsidR="009F1244">
        <w:rPr>
          <w:rFonts w:ascii="Times New Roman" w:eastAsia="Times New Roman" w:hAnsi="Times New Roman" w:cs="Times New Roman"/>
          <w:b/>
          <w:bCs/>
          <w:szCs w:val="28"/>
          <w:lang w:eastAsia="ru-RU"/>
        </w:rPr>
        <w:t>Урванском</w:t>
      </w:r>
      <w:proofErr w:type="spellEnd"/>
      <w:r w:rsidRPr="0020525F">
        <w:rPr>
          <w:rFonts w:ascii="Times New Roman" w:eastAsia="Times New Roman" w:hAnsi="Times New Roman" w:cs="Times New Roman"/>
          <w:b/>
          <w:bCs/>
          <w:szCs w:val="28"/>
          <w:lang w:eastAsia="ru-RU"/>
        </w:rPr>
        <w:t xml:space="preserve"> нотариально</w:t>
      </w:r>
      <w:r w:rsidR="002277BD">
        <w:rPr>
          <w:rFonts w:ascii="Times New Roman" w:eastAsia="Times New Roman" w:hAnsi="Times New Roman" w:cs="Times New Roman"/>
          <w:b/>
          <w:bCs/>
          <w:szCs w:val="28"/>
          <w:lang w:eastAsia="ru-RU"/>
        </w:rPr>
        <w:t>м</w:t>
      </w:r>
      <w:r w:rsidRPr="0020525F">
        <w:rPr>
          <w:rFonts w:ascii="Times New Roman" w:eastAsia="Times New Roman" w:hAnsi="Times New Roman" w:cs="Times New Roman"/>
          <w:b/>
          <w:bCs/>
          <w:szCs w:val="28"/>
          <w:lang w:eastAsia="ru-RU"/>
        </w:rPr>
        <w:t xml:space="preserve"> округ</w:t>
      </w:r>
      <w:r w:rsidR="002277BD">
        <w:rPr>
          <w:rFonts w:ascii="Times New Roman" w:eastAsia="Times New Roman" w:hAnsi="Times New Roman" w:cs="Times New Roman"/>
          <w:b/>
          <w:bCs/>
          <w:szCs w:val="28"/>
          <w:lang w:eastAsia="ru-RU"/>
        </w:rPr>
        <w:t>е</w:t>
      </w:r>
      <w:r w:rsidRPr="0020525F">
        <w:rPr>
          <w:rFonts w:ascii="Times New Roman" w:eastAsia="Times New Roman" w:hAnsi="Times New Roman" w:cs="Times New Roman"/>
          <w:b/>
          <w:bCs/>
          <w:szCs w:val="28"/>
          <w:lang w:eastAsia="ru-RU"/>
        </w:rPr>
        <w:t xml:space="preserve"> </w:t>
      </w:r>
    </w:p>
    <w:p w14:paraId="6F5E40FA" w14:textId="77777777" w:rsidR="00617D8B" w:rsidRPr="00617D8B" w:rsidRDefault="00617D8B" w:rsidP="00617D8B">
      <w:pPr>
        <w:spacing w:after="0" w:line="240" w:lineRule="auto"/>
        <w:jc w:val="center"/>
        <w:rPr>
          <w:rFonts w:ascii="Times New Roman" w:eastAsia="Times New Roman" w:hAnsi="Times New Roman" w:cs="Times New Roman"/>
          <w:b/>
          <w:bCs/>
          <w:szCs w:val="28"/>
          <w:lang w:eastAsia="ru-RU"/>
        </w:rPr>
      </w:pPr>
      <w:r w:rsidRPr="0020525F">
        <w:rPr>
          <w:rFonts w:ascii="Times New Roman" w:eastAsia="Times New Roman" w:hAnsi="Times New Roman" w:cs="Times New Roman"/>
          <w:b/>
          <w:bCs/>
          <w:szCs w:val="28"/>
          <w:lang w:eastAsia="ru-RU"/>
        </w:rPr>
        <w:t>Кабардино-Балкарской Республики</w:t>
      </w:r>
    </w:p>
    <w:p w14:paraId="0DEFBC1F"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  </w:t>
      </w:r>
    </w:p>
    <w:p w14:paraId="4110AA22"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 </w:t>
      </w:r>
      <w:r w:rsidR="00834A00" w:rsidRPr="00834A00">
        <w:rPr>
          <w:rFonts w:ascii="Times New Roman" w:hAnsi="Times New Roman" w:cs="Times New Roman"/>
          <w:bCs/>
          <w:color w:val="000000"/>
          <w:spacing w:val="4"/>
          <w:szCs w:val="28"/>
        </w:rPr>
        <w:t xml:space="preserve">В </w:t>
      </w:r>
      <w:r w:rsidR="00834A00" w:rsidRPr="00834A00">
        <w:rPr>
          <w:rFonts w:ascii="Times New Roman" w:hAnsi="Times New Roman" w:cs="Times New Roman"/>
          <w:color w:val="000000"/>
          <w:spacing w:val="4"/>
          <w:szCs w:val="28"/>
        </w:rPr>
        <w:t xml:space="preserve">соответствии с Основами законодательства РФ о нотариате от 11.02.1993 </w:t>
      </w:r>
      <w:r w:rsidR="00834A00" w:rsidRPr="00834A00">
        <w:rPr>
          <w:rFonts w:ascii="Times New Roman" w:hAnsi="Times New Roman" w:cs="Times New Roman"/>
          <w:color w:val="000000"/>
          <w:spacing w:val="3"/>
          <w:szCs w:val="28"/>
        </w:rPr>
        <w:t>№ 4462</w:t>
      </w:r>
      <w:r w:rsidR="00834A00" w:rsidRPr="00EB00F8">
        <w:rPr>
          <w:rFonts w:ascii="Times New Roman" w:hAnsi="Times New Roman" w:cs="Times New Roman"/>
          <w:color w:val="000000"/>
          <w:spacing w:val="3"/>
          <w:szCs w:val="28"/>
        </w:rPr>
        <w:t xml:space="preserve">-1, приказом Министерства юстиции Российской Федерации от </w:t>
      </w:r>
      <w:r w:rsidR="00EB00F8" w:rsidRPr="00EB00F8">
        <w:rPr>
          <w:rFonts w:ascii="Times New Roman" w:hAnsi="Times New Roman" w:cs="Times New Roman"/>
          <w:color w:val="000000"/>
          <w:spacing w:val="3"/>
          <w:szCs w:val="28"/>
        </w:rPr>
        <w:t xml:space="preserve">29.03.2024 </w:t>
      </w:r>
      <w:r w:rsidR="00EB00F8" w:rsidRPr="00EB00F8">
        <w:rPr>
          <w:rFonts w:ascii="Times New Roman" w:hAnsi="Times New Roman" w:cs="Times New Roman"/>
          <w:color w:val="000000"/>
          <w:spacing w:val="8"/>
          <w:szCs w:val="28"/>
        </w:rPr>
        <w:t xml:space="preserve">№ 89 «Об утверждении положения о Главном управлении (Управлении) Министерства юстиции </w:t>
      </w:r>
      <w:r w:rsidR="00EB00F8" w:rsidRPr="00EB00F8">
        <w:rPr>
          <w:rFonts w:ascii="Times New Roman" w:hAnsi="Times New Roman" w:cs="Times New Roman"/>
          <w:color w:val="000000"/>
          <w:spacing w:val="1"/>
          <w:szCs w:val="28"/>
        </w:rPr>
        <w:t>Российской Федерации по субъекту (субъектам) Российской Федерации</w:t>
      </w:r>
      <w:r w:rsidR="00EB00F8" w:rsidRPr="00EB00F8">
        <w:rPr>
          <w:rFonts w:ascii="Times New Roman" w:hAnsi="Times New Roman" w:cs="Times New Roman"/>
          <w:color w:val="000000"/>
          <w:spacing w:val="-1"/>
          <w:szCs w:val="28"/>
        </w:rPr>
        <w:t>»</w:t>
      </w:r>
      <w:r w:rsidR="00834A00" w:rsidRPr="00EB00F8">
        <w:rPr>
          <w:rFonts w:ascii="Times New Roman" w:hAnsi="Times New Roman" w:cs="Times New Roman"/>
          <w:color w:val="000000"/>
          <w:spacing w:val="-1"/>
          <w:szCs w:val="28"/>
        </w:rPr>
        <w:t>,</w:t>
      </w:r>
      <w:r w:rsidR="00834A00" w:rsidRPr="00834A00">
        <w:rPr>
          <w:rFonts w:ascii="Times New Roman" w:hAnsi="Times New Roman" w:cs="Times New Roman"/>
          <w:color w:val="000000"/>
          <w:spacing w:val="-1"/>
          <w:szCs w:val="28"/>
        </w:rPr>
        <w:t xml:space="preserve"> По</w:t>
      </w:r>
      <w:r w:rsidR="007213FB">
        <w:rPr>
          <w:rFonts w:ascii="Times New Roman" w:hAnsi="Times New Roman" w:cs="Times New Roman"/>
          <w:color w:val="000000"/>
          <w:spacing w:val="-1"/>
          <w:szCs w:val="28"/>
        </w:rPr>
        <w:t>рядком</w:t>
      </w:r>
      <w:r w:rsidR="00834A00" w:rsidRPr="00834A00">
        <w:rPr>
          <w:rFonts w:ascii="Times New Roman" w:hAnsi="Times New Roman" w:cs="Times New Roman"/>
          <w:color w:val="000000"/>
          <w:spacing w:val="-1"/>
          <w:szCs w:val="28"/>
        </w:rPr>
        <w:t xml:space="preserve"> проведения конкурса на замещение </w:t>
      </w:r>
      <w:r w:rsidR="00834A00" w:rsidRPr="00834A00">
        <w:rPr>
          <w:rFonts w:ascii="Times New Roman" w:hAnsi="Times New Roman" w:cs="Times New Roman"/>
          <w:color w:val="000000"/>
          <w:spacing w:val="1"/>
          <w:szCs w:val="28"/>
        </w:rPr>
        <w:t xml:space="preserve">вакантной должности нотариуса, утвержденным приказом Министерства юстиции </w:t>
      </w:r>
      <w:r w:rsidR="00834A00" w:rsidRPr="00834A00">
        <w:rPr>
          <w:rFonts w:ascii="Times New Roman" w:hAnsi="Times New Roman" w:cs="Times New Roman"/>
          <w:color w:val="000000"/>
          <w:szCs w:val="28"/>
        </w:rPr>
        <w:t>Российской Федерации от 30.03.2018 № 63</w:t>
      </w:r>
      <w:r w:rsidR="002C7D77">
        <w:rPr>
          <w:rFonts w:ascii="Times New Roman" w:hAnsi="Times New Roman" w:cs="Times New Roman"/>
          <w:color w:val="000000"/>
          <w:szCs w:val="28"/>
        </w:rPr>
        <w:t xml:space="preserve"> (далее - Порядок)</w:t>
      </w:r>
      <w:r w:rsidR="00834A00" w:rsidRPr="00834A00">
        <w:rPr>
          <w:rFonts w:ascii="Times New Roman" w:hAnsi="Times New Roman" w:cs="Times New Roman"/>
          <w:color w:val="000000"/>
          <w:szCs w:val="28"/>
        </w:rPr>
        <w:t xml:space="preserve">, на основании приказа Управления Министерства юстиции Российской Федерации по Кабардино-Балкарской Республике (далее – Управление) от </w:t>
      </w:r>
      <w:r w:rsidR="009F1244">
        <w:rPr>
          <w:rFonts w:ascii="Times New Roman" w:hAnsi="Times New Roman" w:cs="Times New Roman"/>
          <w:color w:val="000000"/>
          <w:szCs w:val="28"/>
        </w:rPr>
        <w:t>30</w:t>
      </w:r>
      <w:r w:rsidR="00834A00" w:rsidRPr="00834A00">
        <w:rPr>
          <w:rFonts w:ascii="Times New Roman" w:hAnsi="Times New Roman" w:cs="Times New Roman"/>
          <w:color w:val="000000"/>
          <w:szCs w:val="28"/>
        </w:rPr>
        <w:t>.0</w:t>
      </w:r>
      <w:r w:rsidR="009F1244">
        <w:rPr>
          <w:rFonts w:ascii="Times New Roman" w:hAnsi="Times New Roman" w:cs="Times New Roman"/>
          <w:color w:val="000000"/>
          <w:szCs w:val="28"/>
        </w:rPr>
        <w:t>7</w:t>
      </w:r>
      <w:r w:rsidR="00834A00" w:rsidRPr="00834A00">
        <w:rPr>
          <w:rFonts w:ascii="Times New Roman" w:hAnsi="Times New Roman" w:cs="Times New Roman"/>
          <w:color w:val="000000"/>
          <w:szCs w:val="28"/>
        </w:rPr>
        <w:t>.202</w:t>
      </w:r>
      <w:r w:rsidR="009F1244">
        <w:rPr>
          <w:rFonts w:ascii="Times New Roman" w:hAnsi="Times New Roman" w:cs="Times New Roman"/>
          <w:color w:val="000000"/>
          <w:szCs w:val="28"/>
        </w:rPr>
        <w:t>6</w:t>
      </w:r>
      <w:r w:rsidR="005010B9">
        <w:rPr>
          <w:rFonts w:ascii="Times New Roman" w:hAnsi="Times New Roman" w:cs="Times New Roman"/>
          <w:color w:val="000000"/>
          <w:szCs w:val="28"/>
        </w:rPr>
        <w:t xml:space="preserve"> № </w:t>
      </w:r>
      <w:r w:rsidR="009F1244">
        <w:rPr>
          <w:rFonts w:ascii="Times New Roman" w:hAnsi="Times New Roman" w:cs="Times New Roman"/>
          <w:color w:val="000000"/>
          <w:szCs w:val="28"/>
        </w:rPr>
        <w:t>42</w:t>
      </w:r>
      <w:r w:rsidR="005010B9">
        <w:rPr>
          <w:rFonts w:ascii="Times New Roman" w:hAnsi="Times New Roman" w:cs="Times New Roman"/>
          <w:color w:val="000000"/>
          <w:szCs w:val="28"/>
        </w:rPr>
        <w:t xml:space="preserve"> </w:t>
      </w:r>
      <w:r w:rsidR="00834A00" w:rsidRPr="00834A00">
        <w:rPr>
          <w:rFonts w:ascii="Times New Roman" w:hAnsi="Times New Roman" w:cs="Times New Roman"/>
          <w:color w:val="000000"/>
          <w:szCs w:val="28"/>
        </w:rPr>
        <w:t>«О прекращении п</w:t>
      </w:r>
      <w:r w:rsidR="00AE358A">
        <w:rPr>
          <w:rFonts w:ascii="Times New Roman" w:hAnsi="Times New Roman" w:cs="Times New Roman"/>
          <w:color w:val="000000"/>
          <w:szCs w:val="28"/>
        </w:rPr>
        <w:t xml:space="preserve">олномочий нотариуса </w:t>
      </w:r>
      <w:proofErr w:type="spellStart"/>
      <w:r w:rsidR="009F1244">
        <w:rPr>
          <w:rFonts w:ascii="Times New Roman" w:hAnsi="Times New Roman" w:cs="Times New Roman"/>
          <w:color w:val="000000"/>
          <w:szCs w:val="28"/>
        </w:rPr>
        <w:t>Урванского</w:t>
      </w:r>
      <w:proofErr w:type="spellEnd"/>
      <w:r w:rsidR="00834A00" w:rsidRPr="00834A00">
        <w:rPr>
          <w:rFonts w:ascii="Times New Roman" w:hAnsi="Times New Roman" w:cs="Times New Roman"/>
          <w:color w:val="000000"/>
          <w:szCs w:val="28"/>
        </w:rPr>
        <w:t xml:space="preserve"> нотариального округа Кабардино-Балкарской Республики</w:t>
      </w:r>
      <w:r w:rsidR="00FF7C62">
        <w:rPr>
          <w:rFonts w:ascii="Times New Roman" w:hAnsi="Times New Roman" w:cs="Times New Roman"/>
          <w:color w:val="000000"/>
          <w:szCs w:val="28"/>
        </w:rPr>
        <w:t xml:space="preserve"> </w:t>
      </w:r>
      <w:r w:rsidR="009F1244">
        <w:rPr>
          <w:rFonts w:ascii="Times New Roman" w:hAnsi="Times New Roman" w:cs="Times New Roman"/>
          <w:color w:val="000000"/>
          <w:szCs w:val="28"/>
        </w:rPr>
        <w:t>Ивановой Антонины Алексеевны</w:t>
      </w:r>
      <w:r w:rsidR="00834A00" w:rsidRPr="00834A00">
        <w:rPr>
          <w:rFonts w:ascii="Times New Roman" w:hAnsi="Times New Roman" w:cs="Times New Roman"/>
          <w:color w:val="000000"/>
          <w:szCs w:val="28"/>
        </w:rPr>
        <w:t>»</w:t>
      </w:r>
      <w:r w:rsidRPr="00617D8B">
        <w:rPr>
          <w:rFonts w:ascii="Times New Roman" w:eastAsia="Times New Roman" w:hAnsi="Times New Roman" w:cs="Times New Roman"/>
          <w:szCs w:val="28"/>
          <w:lang w:eastAsia="ru-RU"/>
        </w:rPr>
        <w:t xml:space="preserve">  Управление Министерства юстиции Российской Федерации по </w:t>
      </w:r>
      <w:r w:rsidRPr="0020525F">
        <w:rPr>
          <w:rFonts w:ascii="Times New Roman" w:eastAsia="Times New Roman" w:hAnsi="Times New Roman" w:cs="Times New Roman"/>
          <w:szCs w:val="28"/>
          <w:lang w:eastAsia="ru-RU"/>
        </w:rPr>
        <w:t>Кабардино-Балкарской Республике</w:t>
      </w:r>
      <w:r w:rsidRPr="00617D8B">
        <w:rPr>
          <w:rFonts w:ascii="Times New Roman" w:eastAsia="Times New Roman" w:hAnsi="Times New Roman" w:cs="Times New Roman"/>
          <w:szCs w:val="28"/>
          <w:lang w:eastAsia="ru-RU"/>
        </w:rPr>
        <w:t xml:space="preserve"> объявляет конкурс на замещение одной вакантной должности нотариуса, занимающегося частной практикой </w:t>
      </w:r>
      <w:r w:rsidR="007213FB">
        <w:rPr>
          <w:rFonts w:ascii="Times New Roman" w:eastAsia="Times New Roman" w:hAnsi="Times New Roman" w:cs="Times New Roman"/>
          <w:szCs w:val="28"/>
          <w:lang w:eastAsia="ru-RU"/>
        </w:rPr>
        <w:t xml:space="preserve">в </w:t>
      </w:r>
      <w:proofErr w:type="spellStart"/>
      <w:r w:rsidR="009F1244">
        <w:rPr>
          <w:rFonts w:ascii="Times New Roman" w:eastAsia="Times New Roman" w:hAnsi="Times New Roman" w:cs="Times New Roman"/>
          <w:szCs w:val="28"/>
          <w:lang w:eastAsia="ru-RU"/>
        </w:rPr>
        <w:t>Урванском</w:t>
      </w:r>
      <w:proofErr w:type="spellEnd"/>
      <w:r w:rsidRPr="0020525F">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нотариально</w:t>
      </w:r>
      <w:r w:rsidR="007213FB">
        <w:rPr>
          <w:rFonts w:ascii="Times New Roman" w:eastAsia="Times New Roman" w:hAnsi="Times New Roman" w:cs="Times New Roman"/>
          <w:szCs w:val="28"/>
          <w:lang w:eastAsia="ru-RU"/>
        </w:rPr>
        <w:t>м</w:t>
      </w:r>
      <w:r w:rsidRPr="00617D8B">
        <w:rPr>
          <w:rFonts w:ascii="Times New Roman" w:eastAsia="Times New Roman" w:hAnsi="Times New Roman" w:cs="Times New Roman"/>
          <w:szCs w:val="28"/>
          <w:lang w:eastAsia="ru-RU"/>
        </w:rPr>
        <w:t xml:space="preserve"> округ</w:t>
      </w:r>
      <w:r w:rsidR="007213FB">
        <w:rPr>
          <w:rFonts w:ascii="Times New Roman" w:eastAsia="Times New Roman" w:hAnsi="Times New Roman" w:cs="Times New Roman"/>
          <w:szCs w:val="28"/>
          <w:lang w:eastAsia="ru-RU"/>
        </w:rPr>
        <w:t>е</w:t>
      </w:r>
      <w:r w:rsidRPr="00617D8B">
        <w:rPr>
          <w:rFonts w:ascii="Times New Roman" w:eastAsia="Times New Roman" w:hAnsi="Times New Roman" w:cs="Times New Roman"/>
          <w:szCs w:val="28"/>
          <w:lang w:eastAsia="ru-RU"/>
        </w:rPr>
        <w:t xml:space="preserve"> </w:t>
      </w:r>
      <w:r w:rsidRPr="0020525F">
        <w:rPr>
          <w:rFonts w:ascii="Times New Roman" w:eastAsia="Times New Roman" w:hAnsi="Times New Roman" w:cs="Times New Roman"/>
          <w:szCs w:val="28"/>
          <w:lang w:eastAsia="ru-RU"/>
        </w:rPr>
        <w:t>Кабардино-Балкарской Республики</w:t>
      </w:r>
      <w:r w:rsidRPr="00617D8B">
        <w:rPr>
          <w:rFonts w:ascii="Times New Roman" w:eastAsia="Times New Roman" w:hAnsi="Times New Roman" w:cs="Times New Roman"/>
          <w:szCs w:val="28"/>
          <w:lang w:eastAsia="ru-RU"/>
        </w:rPr>
        <w:t>.</w:t>
      </w:r>
    </w:p>
    <w:p w14:paraId="375BAF05" w14:textId="77777777" w:rsidR="00617D8B" w:rsidRPr="0020525F" w:rsidRDefault="00617D8B" w:rsidP="00617D8B">
      <w:pPr>
        <w:shd w:val="clear" w:color="auto" w:fill="FFFFFF"/>
        <w:tabs>
          <w:tab w:val="left" w:pos="1195"/>
        </w:tabs>
        <w:spacing w:line="360" w:lineRule="exact"/>
        <w:ind w:firstLine="710"/>
        <w:jc w:val="both"/>
        <w:rPr>
          <w:color w:val="000000"/>
          <w:spacing w:val="4"/>
          <w:szCs w:val="28"/>
        </w:rPr>
      </w:pPr>
      <w:r w:rsidRPr="0020525F">
        <w:rPr>
          <w:rFonts w:ascii="Times New Roman" w:eastAsia="Times New Roman" w:hAnsi="Times New Roman" w:cs="Times New Roman"/>
          <w:b/>
          <w:bCs/>
          <w:szCs w:val="28"/>
          <w:lang w:eastAsia="ru-RU"/>
        </w:rPr>
        <w:t xml:space="preserve">Конкурс состоится </w:t>
      </w:r>
      <w:r w:rsidR="009F1244">
        <w:rPr>
          <w:rFonts w:ascii="Times New Roman" w:eastAsia="Times New Roman" w:hAnsi="Times New Roman" w:cs="Times New Roman"/>
          <w:b/>
          <w:bCs/>
          <w:szCs w:val="28"/>
          <w:lang w:eastAsia="ru-RU"/>
        </w:rPr>
        <w:t>15</w:t>
      </w:r>
      <w:r w:rsidRPr="0020525F">
        <w:rPr>
          <w:rFonts w:ascii="Times New Roman" w:eastAsia="Times New Roman" w:hAnsi="Times New Roman" w:cs="Times New Roman"/>
          <w:b/>
          <w:bCs/>
          <w:szCs w:val="28"/>
          <w:lang w:eastAsia="ru-RU"/>
        </w:rPr>
        <w:t xml:space="preserve"> </w:t>
      </w:r>
      <w:r w:rsidR="009F1244">
        <w:rPr>
          <w:rFonts w:ascii="Times New Roman" w:eastAsia="Times New Roman" w:hAnsi="Times New Roman" w:cs="Times New Roman"/>
          <w:b/>
          <w:bCs/>
          <w:szCs w:val="28"/>
          <w:lang w:eastAsia="ru-RU"/>
        </w:rPr>
        <w:t>сентября</w:t>
      </w:r>
      <w:r w:rsidR="00FF7C62">
        <w:rPr>
          <w:rFonts w:ascii="Times New Roman" w:eastAsia="Times New Roman" w:hAnsi="Times New Roman" w:cs="Times New Roman"/>
          <w:b/>
          <w:bCs/>
          <w:szCs w:val="28"/>
          <w:lang w:eastAsia="ru-RU"/>
        </w:rPr>
        <w:t xml:space="preserve"> </w:t>
      </w:r>
      <w:r w:rsidRPr="0020525F">
        <w:rPr>
          <w:rFonts w:ascii="Times New Roman" w:eastAsia="Times New Roman" w:hAnsi="Times New Roman" w:cs="Times New Roman"/>
          <w:b/>
          <w:bCs/>
          <w:szCs w:val="28"/>
          <w:lang w:eastAsia="ru-RU"/>
        </w:rPr>
        <w:t>202</w:t>
      </w:r>
      <w:r w:rsidR="009F1244">
        <w:rPr>
          <w:rFonts w:ascii="Times New Roman" w:eastAsia="Times New Roman" w:hAnsi="Times New Roman" w:cs="Times New Roman"/>
          <w:b/>
          <w:bCs/>
          <w:szCs w:val="28"/>
          <w:lang w:eastAsia="ru-RU"/>
        </w:rPr>
        <w:t>6</w:t>
      </w:r>
      <w:r w:rsidRPr="0020525F">
        <w:rPr>
          <w:rFonts w:ascii="Times New Roman" w:eastAsia="Times New Roman" w:hAnsi="Times New Roman" w:cs="Times New Roman"/>
          <w:b/>
          <w:bCs/>
          <w:szCs w:val="28"/>
          <w:lang w:eastAsia="ru-RU"/>
        </w:rPr>
        <w:t xml:space="preserve"> года в 10.00 часов</w:t>
      </w:r>
      <w:r w:rsidR="00834A00">
        <w:rPr>
          <w:rFonts w:ascii="Times New Roman" w:eastAsia="Times New Roman" w:hAnsi="Times New Roman" w:cs="Times New Roman"/>
          <w:b/>
          <w:bCs/>
          <w:szCs w:val="28"/>
          <w:lang w:eastAsia="ru-RU"/>
        </w:rPr>
        <w:t>. Место заседания конкурсной комиссии -</w:t>
      </w:r>
      <w:r w:rsidR="0037664A">
        <w:rPr>
          <w:rFonts w:ascii="Times New Roman" w:eastAsia="Times New Roman" w:hAnsi="Times New Roman" w:cs="Times New Roman"/>
          <w:b/>
          <w:bCs/>
          <w:szCs w:val="28"/>
          <w:lang w:eastAsia="ru-RU"/>
        </w:rPr>
        <w:t xml:space="preserve"> помещение</w:t>
      </w:r>
      <w:r w:rsidRPr="0020525F">
        <w:rPr>
          <w:rFonts w:ascii="Times New Roman" w:eastAsia="Times New Roman" w:hAnsi="Times New Roman" w:cs="Times New Roman"/>
          <w:b/>
          <w:bCs/>
          <w:szCs w:val="28"/>
          <w:lang w:eastAsia="ru-RU"/>
        </w:rPr>
        <w:t xml:space="preserve">  Нотариальной палаты Кабардино-Балкарской Республики</w:t>
      </w:r>
      <w:r w:rsidR="0037664A">
        <w:rPr>
          <w:rFonts w:ascii="Times New Roman" w:eastAsia="Times New Roman" w:hAnsi="Times New Roman" w:cs="Times New Roman"/>
          <w:b/>
          <w:bCs/>
          <w:szCs w:val="28"/>
          <w:lang w:eastAsia="ru-RU"/>
        </w:rPr>
        <w:t>, расположенное</w:t>
      </w:r>
      <w:r w:rsidR="00834A00">
        <w:rPr>
          <w:rFonts w:ascii="Times New Roman" w:eastAsia="Times New Roman" w:hAnsi="Times New Roman" w:cs="Times New Roman"/>
          <w:b/>
          <w:bCs/>
          <w:szCs w:val="28"/>
          <w:lang w:eastAsia="ru-RU"/>
        </w:rPr>
        <w:t xml:space="preserve"> </w:t>
      </w:r>
      <w:r w:rsidRPr="0020525F">
        <w:rPr>
          <w:rFonts w:ascii="Times New Roman" w:eastAsia="Times New Roman" w:hAnsi="Times New Roman" w:cs="Times New Roman"/>
          <w:b/>
          <w:bCs/>
          <w:szCs w:val="28"/>
          <w:lang w:eastAsia="ru-RU"/>
        </w:rPr>
        <w:t xml:space="preserve"> по адресу: </w:t>
      </w:r>
      <w:r w:rsidRPr="0020525F">
        <w:rPr>
          <w:rFonts w:ascii="Times New Roman" w:hAnsi="Times New Roman" w:cs="Times New Roman"/>
          <w:color w:val="000000"/>
          <w:szCs w:val="28"/>
        </w:rPr>
        <w:t xml:space="preserve">КБР, </w:t>
      </w:r>
      <w:r w:rsidR="00E1534F">
        <w:rPr>
          <w:rFonts w:ascii="Times New Roman" w:hAnsi="Times New Roman" w:cs="Times New Roman"/>
          <w:color w:val="000000"/>
          <w:szCs w:val="28"/>
        </w:rPr>
        <w:t xml:space="preserve"> </w:t>
      </w:r>
      <w:r w:rsidRPr="0020525F">
        <w:rPr>
          <w:rFonts w:ascii="Times New Roman" w:hAnsi="Times New Roman" w:cs="Times New Roman"/>
          <w:color w:val="000000"/>
          <w:spacing w:val="-1"/>
          <w:szCs w:val="28"/>
        </w:rPr>
        <w:t xml:space="preserve">г. Нальчик, </w:t>
      </w:r>
      <w:r w:rsidR="009F1244">
        <w:rPr>
          <w:rFonts w:ascii="Times New Roman" w:hAnsi="Times New Roman" w:cs="Times New Roman"/>
          <w:color w:val="000000"/>
          <w:spacing w:val="-1"/>
          <w:szCs w:val="28"/>
        </w:rPr>
        <w:t xml:space="preserve">                                           </w:t>
      </w:r>
      <w:r w:rsidRPr="0020525F">
        <w:rPr>
          <w:rFonts w:ascii="Times New Roman" w:hAnsi="Times New Roman" w:cs="Times New Roman"/>
          <w:color w:val="000000"/>
          <w:spacing w:val="-1"/>
          <w:szCs w:val="28"/>
        </w:rPr>
        <w:t xml:space="preserve">ул. </w:t>
      </w:r>
      <w:r w:rsidRPr="0020525F">
        <w:rPr>
          <w:rFonts w:ascii="Times New Roman" w:hAnsi="Times New Roman" w:cs="Times New Roman"/>
          <w:szCs w:val="28"/>
        </w:rPr>
        <w:t xml:space="preserve"> </w:t>
      </w:r>
      <w:r w:rsidR="00EB00F8">
        <w:rPr>
          <w:rFonts w:ascii="Times New Roman" w:hAnsi="Times New Roman" w:cs="Times New Roman"/>
          <w:szCs w:val="28"/>
        </w:rPr>
        <w:t>Тургенева</w:t>
      </w:r>
      <w:r w:rsidRPr="0020525F">
        <w:rPr>
          <w:rFonts w:ascii="Times New Roman" w:hAnsi="Times New Roman" w:cs="Times New Roman"/>
          <w:szCs w:val="28"/>
        </w:rPr>
        <w:t>, д. 2</w:t>
      </w:r>
      <w:r w:rsidR="00EB00F8">
        <w:rPr>
          <w:rFonts w:ascii="Times New Roman" w:hAnsi="Times New Roman" w:cs="Times New Roman"/>
          <w:szCs w:val="28"/>
        </w:rPr>
        <w:t>1</w:t>
      </w:r>
      <w:r w:rsidRPr="0020525F">
        <w:rPr>
          <w:rFonts w:ascii="Times New Roman" w:hAnsi="Times New Roman" w:cs="Times New Roman"/>
          <w:szCs w:val="28"/>
        </w:rPr>
        <w:t xml:space="preserve">, 2 этаж, помещение </w:t>
      </w:r>
      <w:r w:rsidR="00EB00F8">
        <w:rPr>
          <w:rFonts w:ascii="Times New Roman" w:hAnsi="Times New Roman" w:cs="Times New Roman"/>
          <w:szCs w:val="28"/>
        </w:rPr>
        <w:t>441</w:t>
      </w:r>
      <w:r w:rsidRPr="0020525F">
        <w:rPr>
          <w:rFonts w:ascii="Times New Roman" w:hAnsi="Times New Roman" w:cs="Times New Roman"/>
          <w:szCs w:val="28"/>
        </w:rPr>
        <w:t>1</w:t>
      </w:r>
      <w:r w:rsidR="00EB00F8">
        <w:rPr>
          <w:rFonts w:ascii="Times New Roman" w:hAnsi="Times New Roman" w:cs="Times New Roman"/>
          <w:szCs w:val="28"/>
        </w:rPr>
        <w:t xml:space="preserve"> «а»</w:t>
      </w:r>
      <w:r w:rsidRPr="0020525F">
        <w:rPr>
          <w:rFonts w:ascii="Times New Roman" w:hAnsi="Times New Roman" w:cs="Times New Roman"/>
          <w:color w:val="000000"/>
          <w:spacing w:val="-1"/>
          <w:szCs w:val="28"/>
        </w:rPr>
        <w:t>.</w:t>
      </w:r>
    </w:p>
    <w:p w14:paraId="53563665" w14:textId="77777777" w:rsidR="00617D8B" w:rsidRPr="0020525F" w:rsidRDefault="00617D8B" w:rsidP="00617D8B">
      <w:pPr>
        <w:shd w:val="clear" w:color="auto" w:fill="FFFFFF"/>
        <w:tabs>
          <w:tab w:val="left" w:pos="1416"/>
        </w:tabs>
        <w:spacing w:line="360" w:lineRule="exact"/>
        <w:ind w:firstLine="709"/>
        <w:jc w:val="both"/>
        <w:rPr>
          <w:rFonts w:ascii="Times New Roman" w:hAnsi="Times New Roman" w:cs="Times New Roman"/>
          <w:color w:val="000000"/>
          <w:spacing w:val="1"/>
          <w:szCs w:val="28"/>
        </w:rPr>
      </w:pPr>
      <w:r w:rsidRPr="00617D8B">
        <w:rPr>
          <w:rFonts w:ascii="Times New Roman" w:eastAsia="Times New Roman" w:hAnsi="Times New Roman" w:cs="Times New Roman"/>
          <w:szCs w:val="28"/>
          <w:lang w:eastAsia="ru-RU"/>
        </w:rPr>
        <w:t xml:space="preserve">Заявление для участия в конкурсе подается секретарю конкурсной комиссии в Управление Министерства юстиции Российской Федерации по </w:t>
      </w:r>
      <w:r w:rsidRPr="0020525F">
        <w:rPr>
          <w:rFonts w:ascii="Times New Roman" w:eastAsia="Times New Roman" w:hAnsi="Times New Roman" w:cs="Times New Roman"/>
          <w:szCs w:val="28"/>
          <w:lang w:eastAsia="ru-RU"/>
        </w:rPr>
        <w:t>Кабардино-Балкарской Республике</w:t>
      </w:r>
      <w:r w:rsidR="002C7D77">
        <w:rPr>
          <w:rFonts w:ascii="Times New Roman" w:eastAsia="Times New Roman" w:hAnsi="Times New Roman" w:cs="Times New Roman"/>
          <w:szCs w:val="28"/>
          <w:lang w:eastAsia="ru-RU"/>
        </w:rPr>
        <w:t xml:space="preserve"> (приложение № 1 к Порядку)</w:t>
      </w:r>
      <w:r w:rsidRPr="0020525F">
        <w:rPr>
          <w:rFonts w:ascii="Times New Roman" w:eastAsia="Times New Roman" w:hAnsi="Times New Roman" w:cs="Times New Roman"/>
          <w:szCs w:val="28"/>
          <w:lang w:eastAsia="ru-RU"/>
        </w:rPr>
        <w:t xml:space="preserve"> по адресу:</w:t>
      </w:r>
      <w:r w:rsidRPr="00617D8B">
        <w:rPr>
          <w:rFonts w:ascii="Times New Roman" w:eastAsia="Times New Roman" w:hAnsi="Times New Roman" w:cs="Times New Roman"/>
          <w:szCs w:val="28"/>
          <w:lang w:eastAsia="ru-RU"/>
        </w:rPr>
        <w:t xml:space="preserve"> </w:t>
      </w:r>
      <w:r w:rsidRPr="0020525F">
        <w:rPr>
          <w:rFonts w:ascii="Times New Roman" w:hAnsi="Times New Roman" w:cs="Times New Roman"/>
          <w:color w:val="000000"/>
          <w:szCs w:val="28"/>
        </w:rPr>
        <w:t xml:space="preserve">КБР, г. Нальчик, </w:t>
      </w:r>
      <w:r w:rsidR="002C7D77">
        <w:rPr>
          <w:rFonts w:ascii="Times New Roman" w:hAnsi="Times New Roman" w:cs="Times New Roman"/>
          <w:color w:val="000000"/>
          <w:szCs w:val="28"/>
        </w:rPr>
        <w:t xml:space="preserve">                   </w:t>
      </w:r>
      <w:r w:rsidRPr="0020525F">
        <w:rPr>
          <w:rFonts w:ascii="Times New Roman" w:hAnsi="Times New Roman" w:cs="Times New Roman"/>
          <w:color w:val="000000"/>
          <w:szCs w:val="28"/>
        </w:rPr>
        <w:t xml:space="preserve">ул. Пушкина, д. </w:t>
      </w:r>
      <w:r w:rsidR="007213FB">
        <w:rPr>
          <w:rFonts w:ascii="Times New Roman" w:hAnsi="Times New Roman" w:cs="Times New Roman"/>
          <w:color w:val="000000"/>
          <w:szCs w:val="28"/>
        </w:rPr>
        <w:t>20</w:t>
      </w:r>
      <w:r w:rsidRPr="0020525F">
        <w:rPr>
          <w:rFonts w:ascii="Times New Roman" w:hAnsi="Times New Roman" w:cs="Times New Roman"/>
          <w:color w:val="000000"/>
          <w:szCs w:val="28"/>
        </w:rPr>
        <w:t xml:space="preserve">, 3 этаж, с </w:t>
      </w:r>
      <w:r w:rsidR="009F1244">
        <w:rPr>
          <w:rFonts w:ascii="Times New Roman" w:hAnsi="Times New Roman" w:cs="Times New Roman"/>
          <w:color w:val="000000"/>
          <w:szCs w:val="28"/>
        </w:rPr>
        <w:t>11</w:t>
      </w:r>
      <w:r w:rsidR="00EB00F8">
        <w:rPr>
          <w:rFonts w:ascii="Times New Roman" w:hAnsi="Times New Roman" w:cs="Times New Roman"/>
          <w:color w:val="000000"/>
          <w:szCs w:val="28"/>
        </w:rPr>
        <w:t xml:space="preserve"> </w:t>
      </w:r>
      <w:r w:rsidR="009F1244">
        <w:rPr>
          <w:rFonts w:ascii="Times New Roman" w:hAnsi="Times New Roman" w:cs="Times New Roman"/>
          <w:color w:val="000000"/>
          <w:szCs w:val="28"/>
        </w:rPr>
        <w:t>по 24 августа</w:t>
      </w:r>
      <w:r w:rsidR="00AE358A">
        <w:rPr>
          <w:rFonts w:ascii="Times New Roman" w:hAnsi="Times New Roman" w:cs="Times New Roman"/>
          <w:color w:val="000000"/>
          <w:szCs w:val="28"/>
        </w:rPr>
        <w:t xml:space="preserve"> </w:t>
      </w:r>
      <w:r w:rsidRPr="0020525F">
        <w:rPr>
          <w:rFonts w:ascii="Times New Roman" w:hAnsi="Times New Roman" w:cs="Times New Roman"/>
          <w:color w:val="000000"/>
          <w:szCs w:val="28"/>
        </w:rPr>
        <w:t>202</w:t>
      </w:r>
      <w:r w:rsidR="009F1244">
        <w:rPr>
          <w:rFonts w:ascii="Times New Roman" w:hAnsi="Times New Roman" w:cs="Times New Roman"/>
          <w:color w:val="000000"/>
          <w:szCs w:val="28"/>
        </w:rPr>
        <w:t>6</w:t>
      </w:r>
      <w:r w:rsidRPr="0020525F">
        <w:rPr>
          <w:rFonts w:ascii="Times New Roman" w:hAnsi="Times New Roman" w:cs="Times New Roman"/>
          <w:color w:val="000000"/>
          <w:szCs w:val="28"/>
        </w:rPr>
        <w:t xml:space="preserve"> г. включительно</w:t>
      </w:r>
      <w:r w:rsidR="00834A00">
        <w:rPr>
          <w:rFonts w:ascii="Times New Roman" w:hAnsi="Times New Roman" w:cs="Times New Roman"/>
          <w:color w:val="000000"/>
          <w:szCs w:val="28"/>
        </w:rPr>
        <w:t>, с понедельника по четверг с 9.00 до 18.00, в пятницу с 9.00 до 16.45, перерыв с 13.00 до 13.45</w:t>
      </w:r>
      <w:r w:rsidRPr="0020525F">
        <w:rPr>
          <w:rFonts w:ascii="Times New Roman" w:hAnsi="Times New Roman" w:cs="Times New Roman"/>
          <w:color w:val="000000"/>
          <w:szCs w:val="28"/>
        </w:rPr>
        <w:t>.</w:t>
      </w:r>
    </w:p>
    <w:p w14:paraId="2D71A9E4"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Лицо, желающее участвовать в конкурсе, подает секретарю конкурсной комиссии заявление, которое регистрируется в специальном журнале с присвоением регистрационного номера, а также представляет:</w:t>
      </w:r>
    </w:p>
    <w:p w14:paraId="7C8F6A90"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573CE2">
        <w:rPr>
          <w:rFonts w:ascii="Times New Roman" w:eastAsia="Times New Roman" w:hAnsi="Times New Roman" w:cs="Times New Roman"/>
          <w:szCs w:val="28"/>
          <w:lang w:eastAsia="ru-RU"/>
        </w:rPr>
        <w:t>документ</w:t>
      </w:r>
      <w:r w:rsidRPr="00617D8B">
        <w:rPr>
          <w:rFonts w:ascii="Times New Roman" w:eastAsia="Times New Roman" w:hAnsi="Times New Roman" w:cs="Times New Roman"/>
          <w:szCs w:val="28"/>
          <w:lang w:eastAsia="ru-RU"/>
        </w:rPr>
        <w:t xml:space="preserve"> о высшем юридическом образовании, выданный имеющей государственную аккредитацию образовательной организацией высшего образования;</w:t>
      </w:r>
    </w:p>
    <w:p w14:paraId="24F8153E"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копию трудовой</w:t>
      </w:r>
      <w:r w:rsidRPr="00617D8B">
        <w:rPr>
          <w:rFonts w:ascii="Times New Roman" w:eastAsia="Times New Roman" w:hAnsi="Times New Roman" w:cs="Times New Roman"/>
          <w:szCs w:val="28"/>
          <w:lang w:eastAsia="ru-RU"/>
        </w:rPr>
        <w:t xml:space="preserve"> книжк</w:t>
      </w:r>
      <w:r w:rsidRPr="0020525F">
        <w:rPr>
          <w:rFonts w:ascii="Times New Roman" w:eastAsia="Times New Roman" w:hAnsi="Times New Roman" w:cs="Times New Roman"/>
          <w:szCs w:val="28"/>
          <w:lang w:eastAsia="ru-RU"/>
        </w:rPr>
        <w:t>и</w:t>
      </w:r>
      <w:r w:rsidRPr="00617D8B">
        <w:rPr>
          <w:rFonts w:ascii="Times New Roman" w:eastAsia="Times New Roman" w:hAnsi="Times New Roman" w:cs="Times New Roman"/>
          <w:szCs w:val="28"/>
          <w:lang w:eastAsia="ru-RU"/>
        </w:rPr>
        <w:t xml:space="preserve"> или иные документы, подтверждающие стаж работы по юридической специальности не менее пяти лет;</w:t>
      </w:r>
    </w:p>
    <w:p w14:paraId="5C53B9F9"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 xml:space="preserve">справку из наркологического и психоневрологического диспансеров о том, что лицо, желающее участвовать в конкурсе, не состоит в них на учете в связи с </w:t>
      </w:r>
      <w:r w:rsidRPr="00617D8B">
        <w:rPr>
          <w:rFonts w:ascii="Times New Roman" w:eastAsia="Times New Roman" w:hAnsi="Times New Roman" w:cs="Times New Roman"/>
          <w:szCs w:val="28"/>
          <w:lang w:eastAsia="ru-RU"/>
        </w:rPr>
        <w:lastRenderedPageBreak/>
        <w:t>лечением от алкоголизма, наркомании, токсикомании, хронических и затяжных психических расстройств</w:t>
      </w:r>
      <w:r w:rsidR="002C7D77">
        <w:rPr>
          <w:rStyle w:val="aa"/>
          <w:rFonts w:ascii="Times New Roman" w:eastAsia="Times New Roman" w:hAnsi="Times New Roman" w:cs="Times New Roman"/>
          <w:szCs w:val="28"/>
          <w:lang w:eastAsia="ru-RU"/>
        </w:rPr>
        <w:footnoteReference w:id="1"/>
      </w:r>
      <w:r w:rsidRPr="00617D8B">
        <w:rPr>
          <w:rFonts w:ascii="Times New Roman" w:eastAsia="Times New Roman" w:hAnsi="Times New Roman" w:cs="Times New Roman"/>
          <w:szCs w:val="28"/>
          <w:lang w:eastAsia="ru-RU"/>
        </w:rPr>
        <w:t>;</w:t>
      </w:r>
    </w:p>
    <w:p w14:paraId="1312661E"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справку из органов внутренних дел об отсутствии судимости</w:t>
      </w:r>
      <w:r w:rsidR="002C7D77">
        <w:rPr>
          <w:rStyle w:val="aa"/>
          <w:rFonts w:ascii="Times New Roman" w:eastAsia="Times New Roman" w:hAnsi="Times New Roman" w:cs="Times New Roman"/>
          <w:szCs w:val="28"/>
          <w:lang w:eastAsia="ru-RU"/>
        </w:rPr>
        <w:footnoteReference w:id="2"/>
      </w:r>
      <w:r w:rsidRPr="00617D8B">
        <w:rPr>
          <w:rFonts w:ascii="Times New Roman" w:eastAsia="Times New Roman" w:hAnsi="Times New Roman" w:cs="Times New Roman"/>
          <w:szCs w:val="28"/>
          <w:lang w:eastAsia="ru-RU"/>
        </w:rPr>
        <w:t>;</w:t>
      </w:r>
    </w:p>
    <w:p w14:paraId="43E44C83"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заявление об отсутствии гражданства (подданства) иностранного государства или иностранных государств;</w:t>
      </w:r>
    </w:p>
    <w:p w14:paraId="28581F99"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рекомендацию нотариальной палаты.</w:t>
      </w:r>
    </w:p>
    <w:p w14:paraId="57C0FA89"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При</w:t>
      </w:r>
      <w:r w:rsidR="00834A00">
        <w:rPr>
          <w:rFonts w:ascii="Times New Roman" w:eastAsia="Times New Roman" w:hAnsi="Times New Roman" w:cs="Times New Roman"/>
          <w:szCs w:val="28"/>
          <w:lang w:eastAsia="ru-RU"/>
        </w:rPr>
        <w:t xml:space="preserve"> личной </w:t>
      </w:r>
      <w:r w:rsidRPr="00617D8B">
        <w:rPr>
          <w:rFonts w:ascii="Times New Roman" w:eastAsia="Times New Roman" w:hAnsi="Times New Roman" w:cs="Times New Roman"/>
          <w:szCs w:val="28"/>
          <w:lang w:eastAsia="ru-RU"/>
        </w:rPr>
        <w:t xml:space="preserve">подаче заявления и </w:t>
      </w:r>
      <w:r w:rsidR="00834A00">
        <w:rPr>
          <w:rFonts w:ascii="Times New Roman" w:eastAsia="Times New Roman" w:hAnsi="Times New Roman" w:cs="Times New Roman"/>
          <w:szCs w:val="28"/>
          <w:lang w:eastAsia="ru-RU"/>
        </w:rPr>
        <w:t>выше</w:t>
      </w:r>
      <w:r w:rsidRPr="00617D8B">
        <w:rPr>
          <w:rFonts w:ascii="Times New Roman" w:eastAsia="Times New Roman" w:hAnsi="Times New Roman" w:cs="Times New Roman"/>
          <w:szCs w:val="28"/>
          <w:lang w:eastAsia="ru-RU"/>
        </w:rPr>
        <w:t xml:space="preserve"> указанных </w:t>
      </w:r>
      <w:r w:rsidR="00834A00">
        <w:rPr>
          <w:rFonts w:ascii="Times New Roman" w:eastAsia="Times New Roman" w:hAnsi="Times New Roman" w:cs="Times New Roman"/>
          <w:szCs w:val="28"/>
          <w:lang w:eastAsia="ru-RU"/>
        </w:rPr>
        <w:t>документов</w:t>
      </w:r>
      <w:r w:rsidRPr="00617D8B">
        <w:rPr>
          <w:rFonts w:ascii="Times New Roman" w:eastAsia="Times New Roman" w:hAnsi="Times New Roman" w:cs="Times New Roman"/>
          <w:szCs w:val="28"/>
          <w:lang w:eastAsia="ru-RU"/>
        </w:rPr>
        <w:t xml:space="preserve"> лицо, желающее участвовать в конкурсе, предъявляет документ, удостоверяющий личность.</w:t>
      </w:r>
    </w:p>
    <w:p w14:paraId="21583E53"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Лицо, желающее принять участие в конкурсе, может представить иные документы или их нотариально удостоверенные копии, характеризующие его профессиональную юридическую подготовку.</w:t>
      </w:r>
    </w:p>
    <w:p w14:paraId="515BC6D9"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Лица, сдавшие квалификационный экзамен, но не приступившие к работе в должности помощника нотариуса или к замещению временно отсутствующего нотариуса, или не назначенные на должность нотариуса в течение трех лет с момента сдачи экзамена, либо имеющие перерыв свыше пяти лет в работе в должности нотариуса (после сложения полномочий), помощника нотариуса или в замещении временно отсутствующего нотариуса, допускаются к конкурсу на должность нотариуса только после повторной сдачи квалификационного экзамена.</w:t>
      </w:r>
    </w:p>
    <w:p w14:paraId="48E864B9"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К участию в конкурсе допускаются граждане Российской Федерации, получившие высшее юридическое образование в имеющей государственную аккредитацию образовательной организации высшего образования, со стажем работы по юридической специальности не менее пяти лет, достигшие возраста двадцати пяти лет, но не старше семидесяти пяти лет, сдавшие квалификационный экзамен.</w:t>
      </w:r>
    </w:p>
    <w:p w14:paraId="166CEAA5" w14:textId="77777777" w:rsidR="00FF47EE" w:rsidRPr="0020525F" w:rsidRDefault="00617D8B" w:rsidP="00FF47EE">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Не допускается к участию в конкурсе на замещение вакантной должности нотариуса лицо:</w:t>
      </w:r>
    </w:p>
    <w:p w14:paraId="6B7282D2" w14:textId="77777777" w:rsidR="00FF47EE" w:rsidRPr="0020525F"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617D8B" w:rsidRPr="00617D8B">
        <w:rPr>
          <w:rFonts w:ascii="Times New Roman" w:eastAsia="Times New Roman" w:hAnsi="Times New Roman" w:cs="Times New Roman"/>
          <w:szCs w:val="28"/>
          <w:lang w:eastAsia="ru-RU"/>
        </w:rPr>
        <w:t>имеющее гражданство (подданство) иностранного государства или иностранных государств, если иное не предусмотрено международным договором Российской Федерации;</w:t>
      </w:r>
    </w:p>
    <w:p w14:paraId="2311AC0D" w14:textId="77777777" w:rsidR="00FF47EE" w:rsidRPr="0020525F"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617D8B" w:rsidRPr="00617D8B">
        <w:rPr>
          <w:rFonts w:ascii="Times New Roman" w:eastAsia="Times New Roman" w:hAnsi="Times New Roman" w:cs="Times New Roman"/>
          <w:szCs w:val="28"/>
          <w:lang w:eastAsia="ru-RU"/>
        </w:rPr>
        <w:t>признанное недееспособным или ограниченное в дееспособности решением суда, вступившим в законную силу;</w:t>
      </w:r>
    </w:p>
    <w:p w14:paraId="780228A4" w14:textId="77777777" w:rsidR="00FF47EE" w:rsidRPr="0020525F"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617D8B" w:rsidRPr="00617D8B">
        <w:rPr>
          <w:rFonts w:ascii="Times New Roman" w:eastAsia="Times New Roman" w:hAnsi="Times New Roman" w:cs="Times New Roman"/>
          <w:szCs w:val="28"/>
          <w:lang w:eastAsia="ru-RU"/>
        </w:rPr>
        <w:t>состоящее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психологических расстройств;</w:t>
      </w:r>
    </w:p>
    <w:p w14:paraId="05DE0515" w14:textId="77777777" w:rsidR="00FF47EE" w:rsidRPr="0020525F"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617D8B" w:rsidRPr="00617D8B">
        <w:rPr>
          <w:rFonts w:ascii="Times New Roman" w:eastAsia="Times New Roman" w:hAnsi="Times New Roman" w:cs="Times New Roman"/>
          <w:szCs w:val="28"/>
          <w:lang w:eastAsia="ru-RU"/>
        </w:rPr>
        <w:t>осужденное к наказанию, исключающему возможность исполнения обязанностей нотариуса, по вступившему в законную силу приговору суда, а также в случае наличия неснятой или непогашенной в установленном федеральным законом порядке судимости за умышленное преступление;</w:t>
      </w:r>
    </w:p>
    <w:p w14:paraId="3175A084" w14:textId="77777777" w:rsidR="00FF47EE" w:rsidRPr="0020525F"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lastRenderedPageBreak/>
        <w:t xml:space="preserve">- </w:t>
      </w:r>
      <w:r w:rsidR="00617D8B" w:rsidRPr="00617D8B">
        <w:rPr>
          <w:rFonts w:ascii="Times New Roman" w:eastAsia="Times New Roman" w:hAnsi="Times New Roman" w:cs="Times New Roman"/>
          <w:szCs w:val="28"/>
          <w:lang w:eastAsia="ru-RU"/>
        </w:rPr>
        <w:t>представившее подложные документы или заведомо ложные сведения при назначении на должность нотариуса;</w:t>
      </w:r>
    </w:p>
    <w:p w14:paraId="089BB00A" w14:textId="77777777" w:rsidR="00617D8B" w:rsidRPr="00617D8B"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617D8B" w:rsidRPr="00617D8B">
        <w:rPr>
          <w:rFonts w:ascii="Times New Roman" w:eastAsia="Times New Roman" w:hAnsi="Times New Roman" w:cs="Times New Roman"/>
          <w:szCs w:val="28"/>
          <w:lang w:eastAsia="ru-RU"/>
        </w:rPr>
        <w:t>ранее освобожденное от полномочий нотариуса на основании решения суда  о лишении права нотариальной деятельности по основаниям, установленным Основами законодательства Российской Федерации о нотариате, в том числе в связи с неоднократным совершением дисциплинарных проступков или нарушением законодательства (за исключением случаев сложения нотариусом полномочий в связи с невозможностью исполнять профессиональные обязанности по состоянию здоровья).</w:t>
      </w:r>
    </w:p>
    <w:p w14:paraId="57BD1911"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Заявление и документы могут быть поданы по электронной почте. В таком случае электронный образ заявления должен быть подписан усиленной квалифицированной электронной подписью лица, желающего участвовать в конкурсе, либо заявление представляется в виде электронного документа, равнозначность которого документу на бумажном носителе удостоверена нотариально. Документы представляются в виде электронных документов, равнозначность которых документам на бумажном носителе удостоверена нотариально.</w:t>
      </w:r>
    </w:p>
    <w:p w14:paraId="0C778C2D"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При подаче заявления и документов по почте представляются нотариально засвидетельствованные копии документов. При этом заявление и документы направляются с описью вложения и уведомлением о вручении.</w:t>
      </w:r>
    </w:p>
    <w:p w14:paraId="61495C82"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При личной подаче заявления и документов или их подаче представителем по доверенности выдается расписка в получении заявления и документов.</w:t>
      </w:r>
    </w:p>
    <w:p w14:paraId="566ECFFA"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 xml:space="preserve">Секретарь конкурсной комиссии – </w:t>
      </w:r>
      <w:proofErr w:type="spellStart"/>
      <w:r w:rsidR="00FF47EE" w:rsidRPr="0020525F">
        <w:rPr>
          <w:rFonts w:ascii="Times New Roman" w:eastAsia="Times New Roman" w:hAnsi="Times New Roman" w:cs="Times New Roman"/>
          <w:szCs w:val="28"/>
          <w:lang w:eastAsia="ru-RU"/>
        </w:rPr>
        <w:t>Соблиро</w:t>
      </w:r>
      <w:r w:rsidR="00EB00F8">
        <w:rPr>
          <w:rFonts w:ascii="Times New Roman" w:eastAsia="Times New Roman" w:hAnsi="Times New Roman" w:cs="Times New Roman"/>
          <w:szCs w:val="28"/>
          <w:lang w:eastAsia="ru-RU"/>
        </w:rPr>
        <w:t>ва</w:t>
      </w:r>
      <w:proofErr w:type="spellEnd"/>
      <w:r w:rsidR="00EB00F8">
        <w:rPr>
          <w:rFonts w:ascii="Times New Roman" w:eastAsia="Times New Roman" w:hAnsi="Times New Roman" w:cs="Times New Roman"/>
          <w:szCs w:val="28"/>
          <w:lang w:eastAsia="ru-RU"/>
        </w:rPr>
        <w:t xml:space="preserve"> Жанна </w:t>
      </w:r>
      <w:proofErr w:type="spellStart"/>
      <w:r w:rsidR="00EB00F8">
        <w:rPr>
          <w:rFonts w:ascii="Times New Roman" w:eastAsia="Times New Roman" w:hAnsi="Times New Roman" w:cs="Times New Roman"/>
          <w:szCs w:val="28"/>
          <w:lang w:eastAsia="ru-RU"/>
        </w:rPr>
        <w:t>Хасеновна</w:t>
      </w:r>
      <w:proofErr w:type="spellEnd"/>
      <w:r w:rsidR="00EB00F8">
        <w:rPr>
          <w:rFonts w:ascii="Times New Roman" w:eastAsia="Times New Roman" w:hAnsi="Times New Roman" w:cs="Times New Roman"/>
          <w:szCs w:val="28"/>
          <w:lang w:eastAsia="ru-RU"/>
        </w:rPr>
        <w:t xml:space="preserve">, заместитель </w:t>
      </w:r>
      <w:r w:rsidR="00FF47EE" w:rsidRPr="0020525F">
        <w:rPr>
          <w:rFonts w:ascii="Times New Roman" w:eastAsia="Times New Roman" w:hAnsi="Times New Roman" w:cs="Times New Roman"/>
          <w:szCs w:val="28"/>
          <w:lang w:eastAsia="ru-RU"/>
        </w:rPr>
        <w:t>начальника Управления</w:t>
      </w:r>
      <w:r w:rsidR="00EB00F8">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телефон</w:t>
      </w:r>
      <w:r w:rsidRPr="00EB00F8">
        <w:rPr>
          <w:rFonts w:ascii="Times New Roman" w:eastAsia="Times New Roman" w:hAnsi="Times New Roman" w:cs="Times New Roman"/>
          <w:szCs w:val="28"/>
          <w:lang w:eastAsia="ru-RU"/>
        </w:rPr>
        <w:t xml:space="preserve">: </w:t>
      </w:r>
      <w:r w:rsidR="00EB00F8" w:rsidRPr="00EB00F8">
        <w:rPr>
          <w:rFonts w:ascii="Times New Roman" w:hAnsi="Times New Roman" w:cs="Times New Roman"/>
          <w:color w:val="000000"/>
          <w:spacing w:val="1"/>
          <w:szCs w:val="28"/>
        </w:rPr>
        <w:t>8(8662)49-61</w:t>
      </w:r>
      <w:r w:rsidR="00EB00F8">
        <w:rPr>
          <w:rFonts w:ascii="Times New Roman" w:hAnsi="Times New Roman" w:cs="Times New Roman"/>
          <w:color w:val="000000"/>
          <w:spacing w:val="1"/>
          <w:szCs w:val="28"/>
        </w:rPr>
        <w:t xml:space="preserve">-93 </w:t>
      </w:r>
      <w:r w:rsidR="00EB00F8" w:rsidRPr="00EB00F8">
        <w:rPr>
          <w:rFonts w:ascii="Times New Roman" w:hAnsi="Times New Roman" w:cs="Times New Roman"/>
          <w:color w:val="000000"/>
          <w:spacing w:val="1"/>
          <w:szCs w:val="28"/>
        </w:rPr>
        <w:t>(</w:t>
      </w:r>
      <w:r w:rsidR="00EB00F8">
        <w:rPr>
          <w:rFonts w:ascii="Times New Roman" w:hAnsi="Times New Roman" w:cs="Times New Roman"/>
          <w:color w:val="000000"/>
          <w:spacing w:val="1"/>
          <w:szCs w:val="28"/>
        </w:rPr>
        <w:t xml:space="preserve">доб. </w:t>
      </w:r>
      <w:r w:rsidR="00EB00F8" w:rsidRPr="00EB00F8">
        <w:rPr>
          <w:rFonts w:ascii="Times New Roman" w:hAnsi="Times New Roman" w:cs="Times New Roman"/>
          <w:color w:val="000000"/>
          <w:spacing w:val="1"/>
          <w:szCs w:val="28"/>
        </w:rPr>
        <w:t>202)</w:t>
      </w:r>
      <w:r w:rsidR="00EB00F8">
        <w:rPr>
          <w:rFonts w:ascii="Times New Roman" w:eastAsia="Times New Roman" w:hAnsi="Times New Roman" w:cs="Times New Roman"/>
          <w:szCs w:val="28"/>
          <w:lang w:eastAsia="ru-RU"/>
        </w:rPr>
        <w:t xml:space="preserve">, </w:t>
      </w:r>
      <w:r w:rsidRPr="00EB00F8">
        <w:rPr>
          <w:rFonts w:ascii="Times New Roman" w:eastAsia="Times New Roman" w:hAnsi="Times New Roman" w:cs="Times New Roman"/>
          <w:szCs w:val="28"/>
          <w:lang w:val="en-US" w:eastAsia="ru-RU"/>
        </w:rPr>
        <w:t>e</w:t>
      </w:r>
      <w:r w:rsidRPr="00617D8B">
        <w:rPr>
          <w:rFonts w:ascii="Times New Roman" w:eastAsia="Times New Roman" w:hAnsi="Times New Roman" w:cs="Times New Roman"/>
          <w:szCs w:val="28"/>
          <w:lang w:eastAsia="ru-RU"/>
        </w:rPr>
        <w:t>-</w:t>
      </w:r>
      <w:r w:rsidRPr="00617D8B">
        <w:rPr>
          <w:rFonts w:ascii="Times New Roman" w:eastAsia="Times New Roman" w:hAnsi="Times New Roman" w:cs="Times New Roman"/>
          <w:szCs w:val="28"/>
          <w:lang w:val="en-US" w:eastAsia="ru-RU"/>
        </w:rPr>
        <w:t>mail</w:t>
      </w:r>
      <w:r w:rsidRPr="00617D8B">
        <w:rPr>
          <w:rFonts w:ascii="Times New Roman" w:eastAsia="Times New Roman" w:hAnsi="Times New Roman" w:cs="Times New Roman"/>
          <w:szCs w:val="28"/>
          <w:lang w:eastAsia="ru-RU"/>
        </w:rPr>
        <w:t xml:space="preserve">: </w:t>
      </w:r>
      <w:r w:rsidR="00FD5BF5" w:rsidRPr="00FD5BF5">
        <w:rPr>
          <w:rFonts w:ascii="Times New Roman" w:hAnsi="Times New Roman" w:cs="Times New Roman"/>
          <w:lang w:eastAsia="ru-RU"/>
        </w:rPr>
        <w:t>konkurs.not07@minjust.ru</w:t>
      </w:r>
      <w:r w:rsidRPr="00617D8B">
        <w:rPr>
          <w:rFonts w:ascii="Times New Roman" w:eastAsia="Times New Roman" w:hAnsi="Times New Roman" w:cs="Times New Roman"/>
          <w:color w:val="000000" w:themeColor="text1"/>
          <w:szCs w:val="28"/>
          <w:lang w:eastAsia="ru-RU"/>
        </w:rPr>
        <w:t>.</w:t>
      </w:r>
    </w:p>
    <w:p w14:paraId="742D811C" w14:textId="77777777" w:rsidR="008E1E19" w:rsidRDefault="008E1E19"/>
    <w:sectPr w:rsidR="008E1E19" w:rsidSect="00617D8B">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91A78" w14:textId="77777777" w:rsidR="00B12B75" w:rsidRDefault="00B12B75" w:rsidP="002C7D77">
      <w:pPr>
        <w:spacing w:after="0" w:line="240" w:lineRule="auto"/>
      </w:pPr>
      <w:r>
        <w:separator/>
      </w:r>
    </w:p>
  </w:endnote>
  <w:endnote w:type="continuationSeparator" w:id="0">
    <w:p w14:paraId="52A472EA" w14:textId="77777777" w:rsidR="00B12B75" w:rsidRDefault="00B12B75" w:rsidP="002C7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0A473" w14:textId="77777777" w:rsidR="00B12B75" w:rsidRDefault="00B12B75" w:rsidP="002C7D77">
      <w:pPr>
        <w:spacing w:after="0" w:line="240" w:lineRule="auto"/>
      </w:pPr>
      <w:r>
        <w:separator/>
      </w:r>
    </w:p>
  </w:footnote>
  <w:footnote w:type="continuationSeparator" w:id="0">
    <w:p w14:paraId="39F3A4D9" w14:textId="77777777" w:rsidR="00B12B75" w:rsidRDefault="00B12B75" w:rsidP="002C7D77">
      <w:pPr>
        <w:spacing w:after="0" w:line="240" w:lineRule="auto"/>
      </w:pPr>
      <w:r>
        <w:continuationSeparator/>
      </w:r>
    </w:p>
  </w:footnote>
  <w:footnote w:id="1">
    <w:p w14:paraId="7DCDE3F1" w14:textId="77777777" w:rsidR="002C7D77" w:rsidRDefault="002C7D77">
      <w:pPr>
        <w:pStyle w:val="a8"/>
      </w:pPr>
      <w:r>
        <w:rPr>
          <w:rStyle w:val="aa"/>
        </w:rPr>
        <w:footnoteRef/>
      </w:r>
      <w:r>
        <w:t xml:space="preserve"> Справки должны соответствовать требованиям пункта 10 Порядка выдачи медицинскими организациями справок и медицинских заключений, утвержденного приказом Министерства здравоохранения и социального ра</w:t>
      </w:r>
      <w:r w:rsidR="002F2819">
        <w:t>звития Российской Федерации от 14</w:t>
      </w:r>
      <w:r>
        <w:t>.0</w:t>
      </w:r>
      <w:r w:rsidR="002F2819">
        <w:t>9.2020 № 972</w:t>
      </w:r>
      <w:r>
        <w:t>н.</w:t>
      </w:r>
    </w:p>
  </w:footnote>
  <w:footnote w:id="2">
    <w:p w14:paraId="5EAE88FD" w14:textId="77777777" w:rsidR="002C7D77" w:rsidRDefault="002C7D77">
      <w:pPr>
        <w:pStyle w:val="a8"/>
      </w:pPr>
      <w:r>
        <w:rPr>
          <w:rStyle w:val="aa"/>
        </w:rPr>
        <w:footnoteRef/>
      </w:r>
      <w:r>
        <w:t xml:space="preserve"> Справка должна соответствовать требованиям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утвержденного приказом Министерства внутренн</w:t>
      </w:r>
      <w:r w:rsidR="002F2819">
        <w:t>их дел Российской Федерации от 27.09</w:t>
      </w:r>
      <w:r>
        <w:t>.201</w:t>
      </w:r>
      <w:r w:rsidR="002F2819">
        <w:t>9</w:t>
      </w:r>
      <w:r>
        <w:t xml:space="preserve"> № </w:t>
      </w:r>
      <w:r w:rsidR="002F2819">
        <w:t>660</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E26A2"/>
    <w:multiLevelType w:val="multilevel"/>
    <w:tmpl w:val="ADD2F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364FAB"/>
    <w:multiLevelType w:val="multilevel"/>
    <w:tmpl w:val="1EAE7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D8B"/>
    <w:rsid w:val="0005541B"/>
    <w:rsid w:val="00076E7B"/>
    <w:rsid w:val="000F670A"/>
    <w:rsid w:val="00161632"/>
    <w:rsid w:val="0020525F"/>
    <w:rsid w:val="002277BD"/>
    <w:rsid w:val="002C7D77"/>
    <w:rsid w:val="002F2819"/>
    <w:rsid w:val="0037664A"/>
    <w:rsid w:val="0046726C"/>
    <w:rsid w:val="00471568"/>
    <w:rsid w:val="00484861"/>
    <w:rsid w:val="004C2441"/>
    <w:rsid w:val="005010B9"/>
    <w:rsid w:val="00573CE2"/>
    <w:rsid w:val="00590C46"/>
    <w:rsid w:val="00617D8B"/>
    <w:rsid w:val="006C5A5C"/>
    <w:rsid w:val="007213FB"/>
    <w:rsid w:val="00776DB8"/>
    <w:rsid w:val="00776F00"/>
    <w:rsid w:val="00793028"/>
    <w:rsid w:val="007F6064"/>
    <w:rsid w:val="00834A00"/>
    <w:rsid w:val="00843382"/>
    <w:rsid w:val="008E1E19"/>
    <w:rsid w:val="009457F8"/>
    <w:rsid w:val="00956706"/>
    <w:rsid w:val="009C6613"/>
    <w:rsid w:val="009D3D44"/>
    <w:rsid w:val="009E4F8D"/>
    <w:rsid w:val="009F1244"/>
    <w:rsid w:val="00AE358A"/>
    <w:rsid w:val="00B12B75"/>
    <w:rsid w:val="00BD6EBF"/>
    <w:rsid w:val="00BF2439"/>
    <w:rsid w:val="00C11102"/>
    <w:rsid w:val="00D91C98"/>
    <w:rsid w:val="00DF7E42"/>
    <w:rsid w:val="00E1534F"/>
    <w:rsid w:val="00E3331B"/>
    <w:rsid w:val="00E86006"/>
    <w:rsid w:val="00E97926"/>
    <w:rsid w:val="00EB00F8"/>
    <w:rsid w:val="00EE743D"/>
    <w:rsid w:val="00FA4823"/>
    <w:rsid w:val="00FD5BF5"/>
    <w:rsid w:val="00FF47EE"/>
    <w:rsid w:val="00FF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7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7D8B"/>
    <w:rPr>
      <w:b/>
      <w:bCs/>
    </w:rPr>
  </w:style>
  <w:style w:type="character" w:styleId="a5">
    <w:name w:val="Hyperlink"/>
    <w:basedOn w:val="a0"/>
    <w:uiPriority w:val="99"/>
    <w:semiHidden/>
    <w:unhideWhenUsed/>
    <w:rsid w:val="00617D8B"/>
    <w:rPr>
      <w:color w:val="0000FF"/>
      <w:u w:val="single"/>
    </w:rPr>
  </w:style>
  <w:style w:type="paragraph" w:styleId="a6">
    <w:name w:val="Balloon Text"/>
    <w:basedOn w:val="a"/>
    <w:link w:val="a7"/>
    <w:uiPriority w:val="99"/>
    <w:semiHidden/>
    <w:unhideWhenUsed/>
    <w:rsid w:val="009D3D4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D3D44"/>
    <w:rPr>
      <w:rFonts w:ascii="Segoe UI" w:hAnsi="Segoe UI" w:cs="Segoe UI"/>
      <w:sz w:val="18"/>
      <w:szCs w:val="18"/>
    </w:rPr>
  </w:style>
  <w:style w:type="paragraph" w:styleId="a8">
    <w:name w:val="footnote text"/>
    <w:basedOn w:val="a"/>
    <w:link w:val="a9"/>
    <w:uiPriority w:val="99"/>
    <w:semiHidden/>
    <w:unhideWhenUsed/>
    <w:rsid w:val="002C7D77"/>
    <w:pPr>
      <w:spacing w:after="0" w:line="240" w:lineRule="auto"/>
    </w:pPr>
    <w:rPr>
      <w:sz w:val="20"/>
      <w:szCs w:val="20"/>
    </w:rPr>
  </w:style>
  <w:style w:type="character" w:customStyle="1" w:styleId="a9">
    <w:name w:val="Текст сноски Знак"/>
    <w:basedOn w:val="a0"/>
    <w:link w:val="a8"/>
    <w:uiPriority w:val="99"/>
    <w:semiHidden/>
    <w:rsid w:val="002C7D77"/>
    <w:rPr>
      <w:sz w:val="20"/>
      <w:szCs w:val="20"/>
    </w:rPr>
  </w:style>
  <w:style w:type="character" w:styleId="aa">
    <w:name w:val="footnote reference"/>
    <w:basedOn w:val="a0"/>
    <w:uiPriority w:val="99"/>
    <w:semiHidden/>
    <w:unhideWhenUsed/>
    <w:rsid w:val="002C7D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7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7D8B"/>
    <w:rPr>
      <w:b/>
      <w:bCs/>
    </w:rPr>
  </w:style>
  <w:style w:type="character" w:styleId="a5">
    <w:name w:val="Hyperlink"/>
    <w:basedOn w:val="a0"/>
    <w:uiPriority w:val="99"/>
    <w:semiHidden/>
    <w:unhideWhenUsed/>
    <w:rsid w:val="00617D8B"/>
    <w:rPr>
      <w:color w:val="0000FF"/>
      <w:u w:val="single"/>
    </w:rPr>
  </w:style>
  <w:style w:type="paragraph" w:styleId="a6">
    <w:name w:val="Balloon Text"/>
    <w:basedOn w:val="a"/>
    <w:link w:val="a7"/>
    <w:uiPriority w:val="99"/>
    <w:semiHidden/>
    <w:unhideWhenUsed/>
    <w:rsid w:val="009D3D4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D3D44"/>
    <w:rPr>
      <w:rFonts w:ascii="Segoe UI" w:hAnsi="Segoe UI" w:cs="Segoe UI"/>
      <w:sz w:val="18"/>
      <w:szCs w:val="18"/>
    </w:rPr>
  </w:style>
  <w:style w:type="paragraph" w:styleId="a8">
    <w:name w:val="footnote text"/>
    <w:basedOn w:val="a"/>
    <w:link w:val="a9"/>
    <w:uiPriority w:val="99"/>
    <w:semiHidden/>
    <w:unhideWhenUsed/>
    <w:rsid w:val="002C7D77"/>
    <w:pPr>
      <w:spacing w:after="0" w:line="240" w:lineRule="auto"/>
    </w:pPr>
    <w:rPr>
      <w:sz w:val="20"/>
      <w:szCs w:val="20"/>
    </w:rPr>
  </w:style>
  <w:style w:type="character" w:customStyle="1" w:styleId="a9">
    <w:name w:val="Текст сноски Знак"/>
    <w:basedOn w:val="a0"/>
    <w:link w:val="a8"/>
    <w:uiPriority w:val="99"/>
    <w:semiHidden/>
    <w:rsid w:val="002C7D77"/>
    <w:rPr>
      <w:sz w:val="20"/>
      <w:szCs w:val="20"/>
    </w:rPr>
  </w:style>
  <w:style w:type="character" w:styleId="aa">
    <w:name w:val="footnote reference"/>
    <w:basedOn w:val="a0"/>
    <w:uiPriority w:val="99"/>
    <w:semiHidden/>
    <w:unhideWhenUsed/>
    <w:rsid w:val="002C7D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080275">
      <w:bodyDiv w:val="1"/>
      <w:marLeft w:val="0"/>
      <w:marRight w:val="0"/>
      <w:marTop w:val="0"/>
      <w:marBottom w:val="0"/>
      <w:divBdr>
        <w:top w:val="none" w:sz="0" w:space="0" w:color="auto"/>
        <w:left w:val="none" w:sz="0" w:space="0" w:color="auto"/>
        <w:bottom w:val="none" w:sz="0" w:space="0" w:color="auto"/>
        <w:right w:val="none" w:sz="0" w:space="0" w:color="auto"/>
      </w:divBdr>
      <w:divsChild>
        <w:div w:id="1221868502">
          <w:marLeft w:val="0"/>
          <w:marRight w:val="0"/>
          <w:marTop w:val="240"/>
          <w:marBottom w:val="240"/>
          <w:divBdr>
            <w:top w:val="none" w:sz="0" w:space="0" w:color="auto"/>
            <w:left w:val="none" w:sz="0" w:space="0" w:color="auto"/>
            <w:bottom w:val="none" w:sz="0" w:space="0" w:color="auto"/>
            <w:right w:val="none" w:sz="0" w:space="0" w:color="auto"/>
          </w:divBdr>
        </w:div>
        <w:div w:id="695034973">
          <w:marLeft w:val="0"/>
          <w:marRight w:val="0"/>
          <w:marTop w:val="240"/>
          <w:marBottom w:val="240"/>
          <w:divBdr>
            <w:top w:val="none" w:sz="0" w:space="0" w:color="auto"/>
            <w:left w:val="none" w:sz="0" w:space="0" w:color="auto"/>
            <w:bottom w:val="none" w:sz="0" w:space="0" w:color="auto"/>
            <w:right w:val="none" w:sz="0" w:space="0" w:color="auto"/>
          </w:divBdr>
        </w:div>
        <w:div w:id="1495947713">
          <w:marLeft w:val="0"/>
          <w:marRight w:val="0"/>
          <w:marTop w:val="240"/>
          <w:marBottom w:val="240"/>
          <w:divBdr>
            <w:top w:val="none" w:sz="0" w:space="0" w:color="auto"/>
            <w:left w:val="none" w:sz="0" w:space="0" w:color="auto"/>
            <w:bottom w:val="none" w:sz="0" w:space="0" w:color="auto"/>
            <w:right w:val="none" w:sz="0" w:space="0" w:color="auto"/>
          </w:divBdr>
        </w:div>
        <w:div w:id="1393889897">
          <w:marLeft w:val="0"/>
          <w:marRight w:val="0"/>
          <w:marTop w:val="240"/>
          <w:marBottom w:val="240"/>
          <w:divBdr>
            <w:top w:val="none" w:sz="0" w:space="0" w:color="auto"/>
            <w:left w:val="none" w:sz="0" w:space="0" w:color="auto"/>
            <w:bottom w:val="none" w:sz="0" w:space="0" w:color="auto"/>
            <w:right w:val="none" w:sz="0" w:space="0" w:color="auto"/>
          </w:divBdr>
        </w:div>
        <w:div w:id="1472602182">
          <w:marLeft w:val="0"/>
          <w:marRight w:val="0"/>
          <w:marTop w:val="240"/>
          <w:marBottom w:val="240"/>
          <w:divBdr>
            <w:top w:val="none" w:sz="0" w:space="0" w:color="auto"/>
            <w:left w:val="none" w:sz="0" w:space="0" w:color="auto"/>
            <w:bottom w:val="none" w:sz="0" w:space="0" w:color="auto"/>
            <w:right w:val="none" w:sz="0" w:space="0" w:color="auto"/>
          </w:divBdr>
        </w:div>
        <w:div w:id="809858723">
          <w:marLeft w:val="0"/>
          <w:marRight w:val="0"/>
          <w:marTop w:val="240"/>
          <w:marBottom w:val="240"/>
          <w:divBdr>
            <w:top w:val="none" w:sz="0" w:space="0" w:color="auto"/>
            <w:left w:val="none" w:sz="0" w:space="0" w:color="auto"/>
            <w:bottom w:val="none" w:sz="0" w:space="0" w:color="auto"/>
            <w:right w:val="none" w:sz="0" w:space="0" w:color="auto"/>
          </w:divBdr>
        </w:div>
        <w:div w:id="1945335369">
          <w:marLeft w:val="0"/>
          <w:marRight w:val="0"/>
          <w:marTop w:val="240"/>
          <w:marBottom w:val="240"/>
          <w:divBdr>
            <w:top w:val="none" w:sz="0" w:space="0" w:color="auto"/>
            <w:left w:val="none" w:sz="0" w:space="0" w:color="auto"/>
            <w:bottom w:val="none" w:sz="0" w:space="0" w:color="auto"/>
            <w:right w:val="none" w:sz="0" w:space="0" w:color="auto"/>
          </w:divBdr>
        </w:div>
        <w:div w:id="1784960121">
          <w:marLeft w:val="0"/>
          <w:marRight w:val="0"/>
          <w:marTop w:val="240"/>
          <w:marBottom w:val="240"/>
          <w:divBdr>
            <w:top w:val="none" w:sz="0" w:space="0" w:color="auto"/>
            <w:left w:val="none" w:sz="0" w:space="0" w:color="auto"/>
            <w:bottom w:val="none" w:sz="0" w:space="0" w:color="auto"/>
            <w:right w:val="none" w:sz="0" w:space="0" w:color="auto"/>
          </w:divBdr>
        </w:div>
        <w:div w:id="938490337">
          <w:marLeft w:val="0"/>
          <w:marRight w:val="0"/>
          <w:marTop w:val="240"/>
          <w:marBottom w:val="240"/>
          <w:divBdr>
            <w:top w:val="none" w:sz="0" w:space="0" w:color="auto"/>
            <w:left w:val="none" w:sz="0" w:space="0" w:color="auto"/>
            <w:bottom w:val="none" w:sz="0" w:space="0" w:color="auto"/>
            <w:right w:val="none" w:sz="0" w:space="0" w:color="auto"/>
          </w:divBdr>
        </w:div>
        <w:div w:id="124589743">
          <w:marLeft w:val="0"/>
          <w:marRight w:val="0"/>
          <w:marTop w:val="240"/>
          <w:marBottom w:val="240"/>
          <w:divBdr>
            <w:top w:val="none" w:sz="0" w:space="0" w:color="auto"/>
            <w:left w:val="none" w:sz="0" w:space="0" w:color="auto"/>
            <w:bottom w:val="none" w:sz="0" w:space="0" w:color="auto"/>
            <w:right w:val="none" w:sz="0" w:space="0" w:color="auto"/>
          </w:divBdr>
        </w:div>
        <w:div w:id="928732406">
          <w:marLeft w:val="0"/>
          <w:marRight w:val="0"/>
          <w:marTop w:val="240"/>
          <w:marBottom w:val="240"/>
          <w:divBdr>
            <w:top w:val="none" w:sz="0" w:space="0" w:color="auto"/>
            <w:left w:val="none" w:sz="0" w:space="0" w:color="auto"/>
            <w:bottom w:val="none" w:sz="0" w:space="0" w:color="auto"/>
            <w:right w:val="none" w:sz="0" w:space="0" w:color="auto"/>
          </w:divBdr>
        </w:div>
        <w:div w:id="363404812">
          <w:marLeft w:val="0"/>
          <w:marRight w:val="0"/>
          <w:marTop w:val="240"/>
          <w:marBottom w:val="240"/>
          <w:divBdr>
            <w:top w:val="none" w:sz="0" w:space="0" w:color="auto"/>
            <w:left w:val="none" w:sz="0" w:space="0" w:color="auto"/>
            <w:bottom w:val="none" w:sz="0" w:space="0" w:color="auto"/>
            <w:right w:val="none" w:sz="0" w:space="0" w:color="auto"/>
          </w:divBdr>
        </w:div>
        <w:div w:id="94426614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5407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Кирия Марина Юрьевна</cp:lastModifiedBy>
  <cp:revision>2</cp:revision>
  <cp:lastPrinted>2023-08-08T13:54:00Z</cp:lastPrinted>
  <dcterms:created xsi:type="dcterms:W3CDTF">2026-08-12T13:34:00Z</dcterms:created>
  <dcterms:modified xsi:type="dcterms:W3CDTF">2026-08-12T13:34:00Z</dcterms:modified>
</cp:coreProperties>
</file>